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XXXXX（科技成果名称）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（300-500字）</w:t>
      </w:r>
    </w:p>
    <w:p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简介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功能特点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应用领域与案例</w:t>
      </w:r>
    </w:p>
    <w:p>
      <w:pPr>
        <w:ind w:left="0" w:leftChars="0" w:firstLine="420" w:firstLineChars="200"/>
        <w:jc w:val="both"/>
        <w:rPr>
          <w:rFonts w:hint="eastAsia"/>
          <w:highlight w:val="yellow"/>
          <w:lang w:val="en-US" w:eastAsia="zh-CN"/>
        </w:rPr>
      </w:pPr>
    </w:p>
    <w:p>
      <w:pPr>
        <w:ind w:left="1397" w:leftChars="200" w:hanging="977" w:hangingChars="349"/>
        <w:jc w:val="both"/>
        <w:rPr>
          <w:rFonts w:hint="eastAsia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highlight w:val="none"/>
          <w:lang w:val="en-US" w:eastAsia="zh-CN"/>
        </w:rPr>
        <w:t>注：1、每项成果 A4篇幅2-3页，文字精简，宋体字三号；图片3-5张，分辨率高；</w:t>
      </w:r>
    </w:p>
    <w:p>
      <w:pPr>
        <w:ind w:left="1397" w:leftChars="200" w:hanging="977" w:hangingChars="349"/>
        <w:jc w:val="both"/>
        <w:rPr>
          <w:rFonts w:hint="default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highlight w:val="none"/>
          <w:lang w:val="en-US" w:eastAsia="zh-CN"/>
        </w:rPr>
        <w:t xml:space="preserve">    2、内容均为公开版，不涉敏感、不涉密，不涉版图（如必须，需有审图号）。</w:t>
      </w:r>
    </w:p>
    <w:p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9884CC"/>
    <w:multiLevelType w:val="singleLevel"/>
    <w:tmpl w:val="F29884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11ED7"/>
    <w:rsid w:val="7D21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2025-06-12T01:09:00Z</dcterms:created>
  <dc:creator>张子铭</dc:creator>
  <cp:lastModifiedBy>张子铭</cp:lastModifiedBy>
  <dcterms:modified xsi:type="dcterms:W3CDTF">2025-06-12T01:09:25Z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